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9A11" w14:textId="14B1A811" w:rsidR="00C7769C" w:rsidRDefault="00C42822" w:rsidP="00C7769C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E6230" wp14:editId="7DBE9D9E">
                <wp:simplePos x="0" y="0"/>
                <wp:positionH relativeFrom="column">
                  <wp:posOffset>-119380</wp:posOffset>
                </wp:positionH>
                <wp:positionV relativeFrom="paragraph">
                  <wp:posOffset>148590</wp:posOffset>
                </wp:positionV>
                <wp:extent cx="5004435" cy="1035050"/>
                <wp:effectExtent l="8890" t="79375" r="82550" b="0"/>
                <wp:wrapNone/>
                <wp:docPr id="13711143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4435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4D474" w14:textId="77777777" w:rsidR="00C7769C" w:rsidRPr="00763EAC" w:rsidRDefault="00C7769C" w:rsidP="00C7769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763EA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مجلس جماعة فاس</w:t>
                            </w:r>
                          </w:p>
                          <w:p w14:paraId="6A971C63" w14:textId="77777777" w:rsidR="00C7769C" w:rsidRDefault="00C7769C" w:rsidP="00C7769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3136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جدول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أعمال 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</w:t>
                            </w:r>
                            <w:r w:rsidRPr="003136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دورة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العادية لشهر ماي 2025 </w:t>
                            </w:r>
                          </w:p>
                          <w:p w14:paraId="4228EF49" w14:textId="77777777" w:rsidR="00C770A2" w:rsidRDefault="00C770A2" w:rsidP="001A7D7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بتاريخ </w:t>
                            </w:r>
                            <w:r w:rsidR="005B01B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02 ماي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E6230" id="AutoShape 5" o:spid="_x0000_s1026" style="position:absolute;left:0;text-align:left;margin-left:-9.4pt;margin-top:11.7pt;width:394.0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" fillcolor="black" stroked="f">
                <v:fill r:id="rId7" o:title="" type="pattern"/>
                <v:shadow on="t" opacity=".5" offset="6pt,-6pt"/>
                <v:textbox>
                  <w:txbxContent>
                    <w:p w14:paraId="0B44D474" w14:textId="77777777" w:rsidR="00C7769C" w:rsidRPr="00763EAC" w:rsidRDefault="00C7769C" w:rsidP="00C7769C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763EAC">
                        <w:rPr>
                          <w:rFonts w:asciiTheme="majorBidi" w:hAnsiTheme="majorBidi" w:cstheme="majorBidi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مجلس جماعة فاس</w:t>
                      </w:r>
                    </w:p>
                    <w:p w14:paraId="6A971C63" w14:textId="77777777" w:rsidR="00C7769C" w:rsidRDefault="00C7769C" w:rsidP="00C7769C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31361E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جدول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أعمال 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</w:t>
                      </w:r>
                      <w:r w:rsidRPr="0031361E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دورة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العادية لشهر ماي 2025 </w:t>
                      </w:r>
                    </w:p>
                    <w:p w14:paraId="4228EF49" w14:textId="77777777" w:rsidR="00C770A2" w:rsidRDefault="00C770A2" w:rsidP="001A7D79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بتاريخ </w:t>
                      </w:r>
                      <w:r w:rsidR="005B01B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02 ماي 2025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9746C" wp14:editId="65D34839">
                <wp:simplePos x="0" y="0"/>
                <wp:positionH relativeFrom="column">
                  <wp:posOffset>5121910</wp:posOffset>
                </wp:positionH>
                <wp:positionV relativeFrom="paragraph">
                  <wp:posOffset>-341630</wp:posOffset>
                </wp:positionV>
                <wp:extent cx="1390015" cy="1192530"/>
                <wp:effectExtent l="1905" t="0" r="0" b="0"/>
                <wp:wrapNone/>
                <wp:docPr id="991804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5C32F" w14:textId="77777777" w:rsidR="00C7769C" w:rsidRPr="005B6D55" w:rsidRDefault="00C7769C" w:rsidP="00C7769C">
                            <w:pPr>
                              <w:pStyle w:val="Sansinterligne"/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B6D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المغرب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5B6D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</w:p>
                          <w:p w14:paraId="38FDEB58" w14:textId="77777777" w:rsidR="00C7769C" w:rsidRPr="005B6D55" w:rsidRDefault="00C7769C" w:rsidP="00C7769C">
                            <w:pPr>
                              <w:pStyle w:val="Sansinterligne"/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B6D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الداخلية</w:t>
                            </w:r>
                          </w:p>
                          <w:p w14:paraId="003A5FD2" w14:textId="77777777" w:rsidR="00C7769C" w:rsidRPr="005B6D55" w:rsidRDefault="00C7769C" w:rsidP="00C7769C">
                            <w:pPr>
                              <w:pStyle w:val="Sansinterligne"/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B6D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ولاية جهة فاس مكناس</w:t>
                            </w:r>
                          </w:p>
                          <w:p w14:paraId="5A7AAE64" w14:textId="77777777" w:rsidR="00C7769C" w:rsidRPr="005B6D55" w:rsidRDefault="00C7769C" w:rsidP="00C7769C">
                            <w:pPr>
                              <w:pStyle w:val="Sansinterligne"/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B6D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عمالة فاس</w:t>
                            </w:r>
                          </w:p>
                          <w:p w14:paraId="2F810786" w14:textId="77777777" w:rsidR="00C7769C" w:rsidRPr="005B6D55" w:rsidRDefault="00C7769C" w:rsidP="00C7769C">
                            <w:pPr>
                              <w:pStyle w:val="Sansinterligne"/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B6D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جماعة فاس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97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03.3pt;margin-top:-26.9pt;width:109.45pt;height:9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" stroked="f">
                <v:textbox>
                  <w:txbxContent>
                    <w:p w14:paraId="7665C32F" w14:textId="77777777" w:rsidR="00C7769C" w:rsidRPr="005B6D55" w:rsidRDefault="00C7769C" w:rsidP="00C7769C">
                      <w:pPr>
                        <w:pStyle w:val="Sansinterligne"/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B6D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المغرب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5B6D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</w:p>
                    <w:p w14:paraId="38FDEB58" w14:textId="77777777" w:rsidR="00C7769C" w:rsidRPr="005B6D55" w:rsidRDefault="00C7769C" w:rsidP="00C7769C">
                      <w:pPr>
                        <w:pStyle w:val="Sansinterligne"/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B6D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الداخلية</w:t>
                      </w:r>
                    </w:p>
                    <w:p w14:paraId="003A5FD2" w14:textId="77777777" w:rsidR="00C7769C" w:rsidRPr="005B6D55" w:rsidRDefault="00C7769C" w:rsidP="00C7769C">
                      <w:pPr>
                        <w:pStyle w:val="Sansinterligne"/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B6D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ولاية جهة فاس مكناس</w:t>
                      </w:r>
                    </w:p>
                    <w:p w14:paraId="5A7AAE64" w14:textId="77777777" w:rsidR="00C7769C" w:rsidRPr="005B6D55" w:rsidRDefault="00C7769C" w:rsidP="00C7769C">
                      <w:pPr>
                        <w:pStyle w:val="Sansinterligne"/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B6D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عمالة فاس</w:t>
                      </w:r>
                    </w:p>
                    <w:p w14:paraId="2F810786" w14:textId="77777777" w:rsidR="00C7769C" w:rsidRPr="005B6D55" w:rsidRDefault="00C7769C" w:rsidP="00C7769C">
                      <w:pPr>
                        <w:pStyle w:val="Sansinterligne"/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B6D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جماعة فاس</w:t>
                      </w:r>
                    </w:p>
                  </w:txbxContent>
                </v:textbox>
              </v:shape>
            </w:pict>
          </mc:Fallback>
        </mc:AlternateContent>
      </w:r>
    </w:p>
    <w:p w14:paraId="7ECE863E" w14:textId="77777777" w:rsidR="00C7769C" w:rsidRPr="00C7769C" w:rsidRDefault="00C7769C" w:rsidP="00C7769C">
      <w:pPr>
        <w:bidi/>
      </w:pPr>
    </w:p>
    <w:p w14:paraId="5400F354" w14:textId="77777777" w:rsidR="00975926" w:rsidRDefault="00975926" w:rsidP="00975926">
      <w:pPr>
        <w:bidi/>
        <w:spacing w:after="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383D2A1" w14:textId="77777777" w:rsidR="00B00A1B" w:rsidRPr="001A7888" w:rsidRDefault="00B00A1B" w:rsidP="001A7888">
      <w:pPr>
        <w:pStyle w:val="Paragraphedeliste"/>
        <w:numPr>
          <w:ilvl w:val="0"/>
          <w:numId w:val="2"/>
        </w:numPr>
        <w:bidi/>
        <w:spacing w:line="276" w:lineRule="auto"/>
        <w:ind w:left="708"/>
        <w:jc w:val="both"/>
        <w:rPr>
          <w:rFonts w:asciiTheme="minorBidi" w:hAnsiTheme="minorBidi"/>
          <w:sz w:val="30"/>
          <w:szCs w:val="30"/>
          <w:rtl/>
        </w:rPr>
      </w:pPr>
      <w:r w:rsidRPr="001A7888">
        <w:rPr>
          <w:rFonts w:asciiTheme="minorBidi" w:hAnsiTheme="minorBidi"/>
          <w:sz w:val="30"/>
          <w:szCs w:val="30"/>
          <w:rtl/>
        </w:rPr>
        <w:t>تقرير إخباري حول الأعمال التي قام بها رئيس المجلس في إطار الصلاحيات المخولة له؛</w:t>
      </w:r>
    </w:p>
    <w:p w14:paraId="333440A8" w14:textId="77777777" w:rsidR="00B00A1B" w:rsidRPr="001A7888" w:rsidRDefault="00B00A1B" w:rsidP="001A7888">
      <w:pPr>
        <w:pStyle w:val="Paragraphedeliste"/>
        <w:numPr>
          <w:ilvl w:val="0"/>
          <w:numId w:val="2"/>
        </w:numPr>
        <w:bidi/>
        <w:spacing w:line="276" w:lineRule="auto"/>
        <w:ind w:left="708"/>
        <w:jc w:val="both"/>
        <w:rPr>
          <w:rFonts w:asciiTheme="minorBidi" w:hAnsiTheme="minorBidi"/>
          <w:sz w:val="30"/>
          <w:szCs w:val="30"/>
          <w:rtl/>
        </w:rPr>
      </w:pPr>
      <w:r w:rsidRPr="001A7888">
        <w:rPr>
          <w:rFonts w:asciiTheme="minorBidi" w:hAnsiTheme="minorBidi"/>
          <w:sz w:val="30"/>
          <w:szCs w:val="30"/>
          <w:rtl/>
        </w:rPr>
        <w:t>تقارير رؤساء اللجن حول اجتماعات اللجن الدائمة  للمجلس؛</w:t>
      </w:r>
    </w:p>
    <w:p w14:paraId="76A14285" w14:textId="77777777" w:rsidR="00B00A1B" w:rsidRPr="001A7888" w:rsidRDefault="00B00A1B" w:rsidP="001A7888">
      <w:pPr>
        <w:pStyle w:val="Paragraphedeliste"/>
        <w:numPr>
          <w:ilvl w:val="0"/>
          <w:numId w:val="2"/>
        </w:numPr>
        <w:bidi/>
        <w:spacing w:line="276" w:lineRule="auto"/>
        <w:ind w:left="708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>برمجة الفائض المتبق</w:t>
      </w:r>
      <w:r w:rsidR="00693B0C" w:rsidRPr="001A7888">
        <w:rPr>
          <w:rFonts w:asciiTheme="minorBidi" w:hAnsiTheme="minorBidi"/>
          <w:sz w:val="30"/>
          <w:szCs w:val="30"/>
          <w:rtl/>
        </w:rPr>
        <w:t>ي عن ميزانية السنة المالية 2024</w:t>
      </w:r>
      <w:r w:rsidR="00693B0C" w:rsidRPr="001A7888">
        <w:rPr>
          <w:rFonts w:asciiTheme="minorBidi" w:hAnsiTheme="minorBidi" w:hint="cs"/>
          <w:sz w:val="30"/>
          <w:szCs w:val="30"/>
          <w:rtl/>
        </w:rPr>
        <w:t xml:space="preserve"> ومداخيل إضافية؛</w:t>
      </w:r>
    </w:p>
    <w:p w14:paraId="2381F230" w14:textId="77777777" w:rsidR="00B00A1B" w:rsidRPr="001A7888" w:rsidRDefault="00B00A1B" w:rsidP="001A7888">
      <w:pPr>
        <w:pStyle w:val="Paragraphedeliste"/>
        <w:numPr>
          <w:ilvl w:val="0"/>
          <w:numId w:val="2"/>
        </w:numPr>
        <w:bidi/>
        <w:spacing w:line="276" w:lineRule="auto"/>
        <w:ind w:left="708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>تعديل الشطر الثاني من ميزانية جماعة فاس لسنة 2025</w:t>
      </w:r>
      <w:r w:rsidR="000414B3">
        <w:rPr>
          <w:rFonts w:asciiTheme="minorBidi" w:hAnsiTheme="minorBidi" w:hint="cs"/>
          <w:sz w:val="30"/>
          <w:szCs w:val="30"/>
          <w:rtl/>
        </w:rPr>
        <w:t>؛</w:t>
      </w:r>
    </w:p>
    <w:p w14:paraId="4B34D74E" w14:textId="77777777" w:rsidR="005B01BA" w:rsidRPr="001A7888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708"/>
        <w:jc w:val="both"/>
        <w:rPr>
          <w:rFonts w:asciiTheme="minorBidi" w:hAnsiTheme="minorBidi"/>
          <w:sz w:val="30"/>
          <w:szCs w:val="30"/>
          <w:rtl/>
        </w:rPr>
      </w:pPr>
      <w:r w:rsidRPr="001A7888">
        <w:rPr>
          <w:rFonts w:asciiTheme="minorBidi" w:hAnsiTheme="minorBidi" w:hint="cs"/>
          <w:sz w:val="30"/>
          <w:szCs w:val="30"/>
          <w:rtl/>
        </w:rPr>
        <w:t>الغاء اعتمادات من الجزء الثاني وإعادة برمجتها</w:t>
      </w:r>
      <w:r w:rsidR="000414B3">
        <w:rPr>
          <w:rFonts w:asciiTheme="minorBidi" w:hAnsiTheme="minorBidi" w:hint="cs"/>
          <w:sz w:val="30"/>
          <w:szCs w:val="30"/>
          <w:rtl/>
        </w:rPr>
        <w:t>؛</w:t>
      </w:r>
    </w:p>
    <w:p w14:paraId="4534AA32" w14:textId="77777777" w:rsidR="00B00A1B" w:rsidRPr="001A7888" w:rsidRDefault="00693B0C" w:rsidP="001A7888">
      <w:pPr>
        <w:pStyle w:val="Paragraphedeliste"/>
        <w:numPr>
          <w:ilvl w:val="0"/>
          <w:numId w:val="2"/>
        </w:numPr>
        <w:bidi/>
        <w:spacing w:line="276" w:lineRule="auto"/>
        <w:ind w:left="708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 w:hint="cs"/>
          <w:sz w:val="30"/>
          <w:szCs w:val="30"/>
          <w:rtl/>
        </w:rPr>
        <w:t xml:space="preserve">فتح حساب خصوصي لتدبير </w:t>
      </w:r>
      <w:r w:rsidR="00997B60" w:rsidRPr="001A7888">
        <w:rPr>
          <w:rFonts w:asciiTheme="minorBidi" w:hAnsiTheme="minorBidi" w:hint="cs"/>
          <w:sz w:val="30"/>
          <w:szCs w:val="30"/>
          <w:rtl/>
          <w:lang w:bidi="ar-MA"/>
        </w:rPr>
        <w:t>مرفق</w:t>
      </w:r>
      <w:r w:rsidRPr="001A7888">
        <w:rPr>
          <w:rFonts w:asciiTheme="minorBidi" w:hAnsiTheme="minorBidi" w:hint="cs"/>
          <w:sz w:val="30"/>
          <w:szCs w:val="30"/>
          <w:rtl/>
        </w:rPr>
        <w:t xml:space="preserve"> النقل الحضري بواسطة الحافلات بفاس؛</w:t>
      </w:r>
    </w:p>
    <w:p w14:paraId="1072185C" w14:textId="77777777" w:rsidR="005B01BA" w:rsidRPr="001A7888" w:rsidRDefault="00693B0C" w:rsidP="001A7888">
      <w:pPr>
        <w:pStyle w:val="Paragraphedeliste"/>
        <w:numPr>
          <w:ilvl w:val="0"/>
          <w:numId w:val="2"/>
        </w:numPr>
        <w:bidi/>
        <w:spacing w:line="276" w:lineRule="auto"/>
        <w:ind w:left="708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 w:hint="cs"/>
          <w:sz w:val="30"/>
          <w:szCs w:val="30"/>
          <w:rtl/>
        </w:rPr>
        <w:t>مناقشة وضعية شركة التنمية المحلية فاس باركينغ واتخاذ المتعين؛</w:t>
      </w:r>
    </w:p>
    <w:p w14:paraId="041D2CE2" w14:textId="77777777" w:rsidR="005B01BA" w:rsidRPr="001A7888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708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  <w:lang w:bidi="ar-MA"/>
        </w:rPr>
        <w:t>المصادقة على اتفاقية شراكة من أجل تمويل وإنجاز مشروع  بناء وتجهيز مركز  الإغاثة للوقاية المدنية بمقاطعة  زواغة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Pr="001A7888">
        <w:rPr>
          <w:rFonts w:asciiTheme="minorBidi" w:hAnsiTheme="minorBidi"/>
          <w:sz w:val="30"/>
          <w:szCs w:val="30"/>
          <w:rtl/>
          <w:lang w:bidi="ar-MA"/>
        </w:rPr>
        <w:t>عمالة فاس</w:t>
      </w:r>
      <w:r w:rsidR="000414B3">
        <w:rPr>
          <w:rFonts w:asciiTheme="minorBidi" w:hAnsiTheme="minorBidi" w:hint="cs"/>
          <w:sz w:val="30"/>
          <w:szCs w:val="30"/>
          <w:rtl/>
          <w:lang w:bidi="ar-MA"/>
        </w:rPr>
        <w:t>؛</w:t>
      </w:r>
    </w:p>
    <w:p w14:paraId="6E4F9B10" w14:textId="77777777" w:rsidR="00D87C45" w:rsidRPr="001A7888" w:rsidRDefault="000414B3" w:rsidP="000414B3">
      <w:pPr>
        <w:pStyle w:val="Paragraphedeliste"/>
        <w:numPr>
          <w:ilvl w:val="0"/>
          <w:numId w:val="2"/>
        </w:numPr>
        <w:bidi/>
        <w:spacing w:line="276" w:lineRule="auto"/>
        <w:ind w:left="708"/>
        <w:jc w:val="both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rtl/>
        </w:rPr>
        <w:t xml:space="preserve">الدراسة والمصادقة على </w:t>
      </w:r>
      <w:r w:rsidR="00D87C45" w:rsidRPr="001A7888">
        <w:rPr>
          <w:rFonts w:asciiTheme="minorBidi" w:hAnsiTheme="minorBidi" w:hint="cs"/>
          <w:sz w:val="30"/>
          <w:szCs w:val="30"/>
          <w:rtl/>
        </w:rPr>
        <w:t xml:space="preserve">كراء القطعة الأرضية </w:t>
      </w:r>
      <w:r>
        <w:rPr>
          <w:rFonts w:asciiTheme="minorBidi" w:hAnsiTheme="minorBidi" w:hint="cs"/>
          <w:sz w:val="30"/>
          <w:szCs w:val="30"/>
          <w:rtl/>
        </w:rPr>
        <w:t xml:space="preserve">العائدة ملكيتها لوزارة </w:t>
      </w:r>
      <w:r w:rsidR="00D87C45" w:rsidRPr="001A7888">
        <w:rPr>
          <w:rFonts w:asciiTheme="minorBidi" w:hAnsiTheme="minorBidi" w:hint="cs"/>
          <w:sz w:val="30"/>
          <w:szCs w:val="30"/>
          <w:rtl/>
        </w:rPr>
        <w:t xml:space="preserve">الأوقاف والشؤون الإسلامية </w:t>
      </w:r>
      <w:r>
        <w:rPr>
          <w:rFonts w:asciiTheme="minorBidi" w:hAnsiTheme="minorBidi" w:hint="cs"/>
          <w:sz w:val="30"/>
          <w:szCs w:val="30"/>
          <w:rtl/>
          <w:lang w:bidi="ar-MA"/>
        </w:rPr>
        <w:t>موضوع الرسمين العقاريين</w:t>
      </w:r>
      <w:r w:rsidR="00D87C45" w:rsidRPr="001A7888">
        <w:rPr>
          <w:rFonts w:asciiTheme="minorBidi" w:hAnsiTheme="minorBidi" w:hint="cs"/>
          <w:sz w:val="30"/>
          <w:szCs w:val="30"/>
          <w:rtl/>
        </w:rPr>
        <w:t xml:space="preserve"> 245770/07 و</w:t>
      </w:r>
      <w:r>
        <w:rPr>
          <w:rFonts w:asciiTheme="minorBidi" w:hAnsiTheme="minorBidi" w:hint="cs"/>
          <w:sz w:val="30"/>
          <w:szCs w:val="30"/>
          <w:rtl/>
        </w:rPr>
        <w:t xml:space="preserve"> 238641/07 ومطلب التحفيظ عدد 25130/07 لإنجاز مرافق عمومية وملاعب رياضية بمنطقة عين</w:t>
      </w:r>
      <w:r w:rsidR="00D87C45" w:rsidRPr="001A7888">
        <w:rPr>
          <w:rFonts w:asciiTheme="minorBidi" w:hAnsiTheme="minorBidi" w:hint="cs"/>
          <w:sz w:val="30"/>
          <w:szCs w:val="30"/>
          <w:rtl/>
        </w:rPr>
        <w:t xml:space="preserve"> النقبي</w:t>
      </w:r>
      <w:r>
        <w:rPr>
          <w:rFonts w:asciiTheme="minorBidi" w:hAnsiTheme="minorBidi" w:hint="cs"/>
          <w:sz w:val="30"/>
          <w:szCs w:val="30"/>
          <w:rtl/>
        </w:rPr>
        <w:t>؛</w:t>
      </w:r>
    </w:p>
    <w:p w14:paraId="7EFCA128" w14:textId="77777777" w:rsidR="005B01BA" w:rsidRPr="00801A50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801A50">
        <w:rPr>
          <w:rFonts w:asciiTheme="minorBidi" w:hAnsiTheme="minorBidi"/>
          <w:sz w:val="30"/>
          <w:szCs w:val="30"/>
          <w:rtl/>
          <w:lang w:bidi="ar-MA"/>
        </w:rPr>
        <w:t xml:space="preserve">المصادقة على اتفاقية تعاون وشراكة  لتمويل مشاريع في </w:t>
      </w:r>
      <w:r w:rsidR="000414B3" w:rsidRPr="00801A50">
        <w:rPr>
          <w:rFonts w:asciiTheme="minorBidi" w:hAnsiTheme="minorBidi" w:hint="cs"/>
          <w:sz w:val="30"/>
          <w:szCs w:val="30"/>
          <w:rtl/>
          <w:lang w:bidi="ar-MA"/>
        </w:rPr>
        <w:t xml:space="preserve">مدينة </w:t>
      </w:r>
      <w:r w:rsidRPr="00801A50">
        <w:rPr>
          <w:rFonts w:asciiTheme="minorBidi" w:hAnsiTheme="minorBidi"/>
          <w:sz w:val="30"/>
          <w:szCs w:val="30"/>
          <w:rtl/>
          <w:lang w:bidi="ar-MA"/>
        </w:rPr>
        <w:t>القدس</w:t>
      </w:r>
      <w:r w:rsidR="000414B3" w:rsidRPr="00801A50">
        <w:rPr>
          <w:rFonts w:asciiTheme="minorBidi" w:hAnsiTheme="minorBidi" w:hint="cs"/>
          <w:sz w:val="30"/>
          <w:szCs w:val="30"/>
          <w:rtl/>
          <w:lang w:bidi="ar-MA"/>
        </w:rPr>
        <w:t>؛</w:t>
      </w:r>
    </w:p>
    <w:p w14:paraId="3CBF6E8C" w14:textId="77777777" w:rsidR="000B4B19" w:rsidRPr="00801A50" w:rsidRDefault="000B4B19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  <w:rtl/>
        </w:rPr>
      </w:pPr>
      <w:r w:rsidRPr="00801A50">
        <w:rPr>
          <w:rFonts w:asciiTheme="minorBidi" w:hAnsiTheme="minorBidi" w:hint="cs"/>
          <w:sz w:val="30"/>
          <w:szCs w:val="30"/>
          <w:rtl/>
          <w:lang w:bidi="ar-MA"/>
        </w:rPr>
        <w:t xml:space="preserve">الموافقة على </w:t>
      </w:r>
      <w:r w:rsidR="0050324B" w:rsidRPr="00801A50">
        <w:rPr>
          <w:rFonts w:asciiTheme="minorBidi" w:hAnsiTheme="minorBidi" w:hint="cs"/>
          <w:sz w:val="30"/>
          <w:szCs w:val="30"/>
          <w:rtl/>
          <w:lang w:bidi="ar-MA"/>
        </w:rPr>
        <w:t>إحداث</w:t>
      </w:r>
      <w:r w:rsidRPr="00801A50">
        <w:rPr>
          <w:rFonts w:asciiTheme="minorBidi" w:hAnsiTheme="minorBidi" w:hint="cs"/>
          <w:sz w:val="30"/>
          <w:szCs w:val="30"/>
          <w:rtl/>
          <w:lang w:bidi="ar-MA"/>
        </w:rPr>
        <w:t xml:space="preserve"> شركة التنمية المحلية لتدبير منشات رياضية بجماعة فاس</w:t>
      </w:r>
      <w:r w:rsidR="000414B3" w:rsidRPr="00801A50">
        <w:rPr>
          <w:rFonts w:asciiTheme="minorBidi" w:hAnsiTheme="minorBidi" w:hint="cs"/>
          <w:sz w:val="30"/>
          <w:szCs w:val="30"/>
          <w:rtl/>
          <w:lang w:bidi="ar-MA"/>
        </w:rPr>
        <w:t>؛</w:t>
      </w:r>
    </w:p>
    <w:p w14:paraId="1700C3CF" w14:textId="77777777" w:rsidR="00B00A1B" w:rsidRDefault="00B00A1B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801A50">
        <w:rPr>
          <w:rFonts w:asciiTheme="minorBidi" w:hAnsiTheme="minorBidi"/>
          <w:sz w:val="30"/>
          <w:szCs w:val="30"/>
          <w:rtl/>
        </w:rPr>
        <w:t>المص</w:t>
      </w:r>
      <w:r w:rsidR="00801A50" w:rsidRPr="00801A50">
        <w:rPr>
          <w:rFonts w:asciiTheme="minorBidi" w:hAnsiTheme="minorBidi" w:hint="cs"/>
          <w:sz w:val="30"/>
          <w:szCs w:val="30"/>
          <w:rtl/>
        </w:rPr>
        <w:t>ا</w:t>
      </w:r>
      <w:r w:rsidRPr="00801A50">
        <w:rPr>
          <w:rFonts w:asciiTheme="minorBidi" w:hAnsiTheme="minorBidi"/>
          <w:sz w:val="30"/>
          <w:szCs w:val="30"/>
          <w:rtl/>
        </w:rPr>
        <w:t>دقة على اتفاقية شراكة بين جماعة فاس و جمعية الوداد الرياضي الفاسي لكرة القدم؛</w:t>
      </w:r>
    </w:p>
    <w:p w14:paraId="1364929A" w14:textId="77777777" w:rsidR="001D51CE" w:rsidRPr="00801A50" w:rsidRDefault="001D51CE" w:rsidP="001D51CE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  <w:rtl/>
        </w:rPr>
      </w:pPr>
      <w:r>
        <w:rPr>
          <w:rFonts w:asciiTheme="minorBidi" w:hAnsiTheme="minorBidi" w:hint="cs"/>
          <w:sz w:val="30"/>
          <w:szCs w:val="30"/>
          <w:rtl/>
        </w:rPr>
        <w:t>الدراسة والمصادقة على اتفاقية بين جماعة فاس وجمعية فاس سايس للمساهمة في تمويل التنشيط الثقافي والفني بمدينة فاس؛</w:t>
      </w:r>
    </w:p>
    <w:p w14:paraId="1458CC7B" w14:textId="77777777" w:rsidR="005B01BA" w:rsidRPr="00801A50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801A50">
        <w:rPr>
          <w:rFonts w:asciiTheme="minorBidi" w:hAnsiTheme="minorBidi"/>
          <w:sz w:val="30"/>
          <w:szCs w:val="30"/>
          <w:rtl/>
        </w:rPr>
        <w:t>المصادقة على توزيع المساعدات والدعم لفائدة الجمعيات ذات الطابع الرياضي و الاجتماعي</w:t>
      </w:r>
      <w:r w:rsidR="000414B3" w:rsidRPr="00801A50">
        <w:rPr>
          <w:rFonts w:asciiTheme="minorBidi" w:hAnsiTheme="minorBidi" w:hint="cs"/>
          <w:sz w:val="30"/>
          <w:szCs w:val="30"/>
          <w:rtl/>
        </w:rPr>
        <w:t>؛</w:t>
      </w:r>
    </w:p>
    <w:p w14:paraId="2DA93671" w14:textId="77777777" w:rsidR="005B01BA" w:rsidRPr="00801A50" w:rsidRDefault="005B01BA" w:rsidP="005D0303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801A50">
        <w:rPr>
          <w:rFonts w:asciiTheme="minorBidi" w:hAnsiTheme="minorBidi" w:hint="cs"/>
          <w:sz w:val="30"/>
          <w:szCs w:val="30"/>
          <w:rtl/>
        </w:rPr>
        <w:t>المصادقة على اتفاقية شراكة بين جماعة فاس  والمديرية الجهوية</w:t>
      </w:r>
      <w:r w:rsidR="005D0303" w:rsidRPr="00801A50">
        <w:rPr>
          <w:rFonts w:asciiTheme="minorBidi" w:hAnsiTheme="minorBidi" w:hint="cs"/>
          <w:sz w:val="30"/>
          <w:szCs w:val="30"/>
          <w:rtl/>
        </w:rPr>
        <w:t xml:space="preserve"> لوزارة الشباب والثقافة و التواصل</w:t>
      </w:r>
      <w:r w:rsidRPr="00801A50">
        <w:rPr>
          <w:rFonts w:asciiTheme="minorBidi" w:hAnsiTheme="minorBidi" w:hint="cs"/>
          <w:sz w:val="30"/>
          <w:szCs w:val="30"/>
          <w:rtl/>
        </w:rPr>
        <w:t xml:space="preserve"> قطاع الشباب بجهة فاس مكناس والمكتب الجهوي للجامعة</w:t>
      </w:r>
      <w:r w:rsidR="000414B3" w:rsidRPr="00801A50">
        <w:rPr>
          <w:rFonts w:asciiTheme="minorBidi" w:hAnsiTheme="minorBidi" w:hint="cs"/>
          <w:sz w:val="30"/>
          <w:szCs w:val="30"/>
          <w:rtl/>
        </w:rPr>
        <w:t xml:space="preserve"> الوطنية للتخييم بجهة فاس مكناس؛</w:t>
      </w:r>
    </w:p>
    <w:p w14:paraId="4F9A69E3" w14:textId="77777777" w:rsidR="005B01BA" w:rsidRPr="001A7888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 w:hint="cs"/>
          <w:sz w:val="30"/>
          <w:szCs w:val="30"/>
          <w:rtl/>
        </w:rPr>
        <w:t>المصادقة على ملحق اتفاقية شراكة بين ج</w:t>
      </w:r>
      <w:r w:rsidR="000414B3">
        <w:rPr>
          <w:rFonts w:asciiTheme="minorBidi" w:hAnsiTheme="minorBidi" w:hint="cs"/>
          <w:sz w:val="30"/>
          <w:szCs w:val="30"/>
          <w:rtl/>
        </w:rPr>
        <w:t>ماعة فاس</w:t>
      </w:r>
      <w:r w:rsidR="0050324B">
        <w:rPr>
          <w:rFonts w:asciiTheme="minorBidi" w:hAnsiTheme="minorBidi" w:hint="cs"/>
          <w:sz w:val="30"/>
          <w:szCs w:val="30"/>
          <w:rtl/>
        </w:rPr>
        <w:t xml:space="preserve"> </w:t>
      </w:r>
      <w:r w:rsidR="000414B3">
        <w:rPr>
          <w:rFonts w:asciiTheme="minorBidi" w:hAnsiTheme="minorBidi" w:hint="cs"/>
          <w:sz w:val="30"/>
          <w:szCs w:val="30"/>
          <w:rtl/>
        </w:rPr>
        <w:t>و وشركة فاس جهة للتهيئة؛</w:t>
      </w:r>
    </w:p>
    <w:p w14:paraId="71DD0553" w14:textId="77777777" w:rsidR="005B01BA" w:rsidRPr="001A7888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>المصادقة على اتفاقي</w:t>
      </w:r>
      <w:r w:rsidRPr="001A7888">
        <w:rPr>
          <w:rFonts w:asciiTheme="minorBidi" w:hAnsiTheme="minorBidi" w:hint="cs"/>
          <w:sz w:val="30"/>
          <w:szCs w:val="30"/>
          <w:rtl/>
        </w:rPr>
        <w:t>ة</w:t>
      </w:r>
      <w:r w:rsidRPr="001A7888">
        <w:rPr>
          <w:rFonts w:asciiTheme="minorBidi" w:hAnsiTheme="minorBidi"/>
          <w:sz w:val="30"/>
          <w:szCs w:val="30"/>
          <w:rtl/>
        </w:rPr>
        <w:t xml:space="preserve"> التعاون بين جماعة فاس بالمملكة المغربية وبلدية </w:t>
      </w:r>
      <w:r w:rsidRPr="001A7888">
        <w:rPr>
          <w:rFonts w:asciiTheme="minorBidi" w:hAnsiTheme="minorBidi"/>
          <w:sz w:val="30"/>
          <w:szCs w:val="30"/>
        </w:rPr>
        <w:t>Fann-Point E-Amitié</w:t>
      </w:r>
      <w:r w:rsidRPr="001A7888">
        <w:rPr>
          <w:rFonts w:asciiTheme="minorBidi" w:hAnsiTheme="minorBidi"/>
          <w:sz w:val="30"/>
          <w:szCs w:val="30"/>
          <w:rtl/>
          <w:lang w:bidi="ar-MA"/>
        </w:rPr>
        <w:t xml:space="preserve"> بالسنغال؛ </w:t>
      </w:r>
    </w:p>
    <w:p w14:paraId="47223584" w14:textId="77777777" w:rsidR="005B01BA" w:rsidRPr="001A7888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 xml:space="preserve">المصادقة على اتفاقية إطار للتعاون بين جماعة  فاس بالمملكة المغربية وبلدية  </w:t>
      </w:r>
      <w:r w:rsidRPr="001A7888">
        <w:rPr>
          <w:rFonts w:asciiTheme="minorBidi" w:hAnsiTheme="minorBidi"/>
          <w:sz w:val="30"/>
          <w:szCs w:val="30"/>
        </w:rPr>
        <w:t xml:space="preserve">Thiaroye Sur Mer </w:t>
      </w:r>
      <w:r w:rsidRPr="001A7888">
        <w:rPr>
          <w:rFonts w:asciiTheme="minorBidi" w:hAnsiTheme="minorBidi"/>
          <w:sz w:val="30"/>
          <w:szCs w:val="30"/>
          <w:rtl/>
          <w:lang w:bidi="ar-MA"/>
        </w:rPr>
        <w:t xml:space="preserve"> بالسنغال ؛</w:t>
      </w:r>
    </w:p>
    <w:p w14:paraId="066BE63E" w14:textId="77777777" w:rsidR="005B01BA" w:rsidRPr="001A7888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 xml:space="preserve">المصادقة على </w:t>
      </w:r>
      <w:r w:rsidRPr="001A7888">
        <w:rPr>
          <w:rFonts w:asciiTheme="minorBidi" w:hAnsiTheme="minorBidi"/>
          <w:sz w:val="30"/>
          <w:szCs w:val="30"/>
          <w:rtl/>
          <w:lang w:bidi="ar-MA"/>
        </w:rPr>
        <w:t>مشروع مذكرة توأمة بين ولاية نزوى بسلطنة عمان ومدينة فاس بالمملكة المغربية ؛</w:t>
      </w:r>
    </w:p>
    <w:p w14:paraId="746C9177" w14:textId="77777777" w:rsidR="005B01BA" w:rsidRPr="001A7888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 xml:space="preserve">المصادقة على </w:t>
      </w:r>
      <w:r w:rsidRPr="001A7888">
        <w:rPr>
          <w:rFonts w:asciiTheme="minorBidi" w:hAnsiTheme="minorBidi"/>
          <w:sz w:val="30"/>
          <w:szCs w:val="30"/>
          <w:rtl/>
          <w:lang w:bidi="ar-MA"/>
        </w:rPr>
        <w:t>تجديد اتفاقية التعاون بين مدينة مونبولييه بفرنسا ومدينة فاس بالمملكة المغربية؛</w:t>
      </w:r>
    </w:p>
    <w:p w14:paraId="0415843C" w14:textId="77777777" w:rsidR="00B60D7E" w:rsidRPr="001A7888" w:rsidRDefault="005B01BA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 w:hint="cs"/>
          <w:sz w:val="30"/>
          <w:szCs w:val="30"/>
          <w:rtl/>
          <w:lang w:bidi="ar-MA"/>
        </w:rPr>
        <w:lastRenderedPageBreak/>
        <w:t>المصادقة على اتفاقية التوأمة بين مدينة فاس بالمملكة المغر</w:t>
      </w:r>
      <w:bookmarkStart w:id="0" w:name="_Hlk195225418"/>
      <w:r w:rsidR="000414B3">
        <w:rPr>
          <w:rFonts w:asciiTheme="minorBidi" w:hAnsiTheme="minorBidi" w:hint="cs"/>
          <w:sz w:val="30"/>
          <w:szCs w:val="30"/>
          <w:rtl/>
          <w:lang w:bidi="ar-MA"/>
        </w:rPr>
        <w:t>بية ومدينة سان ميغيل بالسلفادور؛</w:t>
      </w:r>
    </w:p>
    <w:p w14:paraId="487EAAF8" w14:textId="77777777" w:rsidR="00B60D7E" w:rsidRPr="001A7888" w:rsidRDefault="000414B3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rtl/>
          <w:lang w:bidi="ar-MA"/>
        </w:rPr>
        <w:t xml:space="preserve">المصادقة على </w:t>
      </w:r>
      <w:r w:rsidR="00C56961" w:rsidRPr="001A7888">
        <w:rPr>
          <w:rFonts w:asciiTheme="minorBidi" w:hAnsiTheme="minorBidi" w:hint="cs"/>
          <w:sz w:val="30"/>
          <w:szCs w:val="30"/>
          <w:rtl/>
          <w:lang w:bidi="ar-MA"/>
        </w:rPr>
        <w:t>إبرام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اتفاقية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شراكة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تتعلق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باقتناء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القطع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الأرضية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المتبقية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بتجزئة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حدائق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واد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فاس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التابعة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لجماعة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فاس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عن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طريق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البيع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بالمجموعة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و</w:t>
      </w:r>
      <w:r w:rsidR="00C56961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بأثمنة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تفضيلية</w:t>
      </w:r>
      <w:r w:rsidR="00B60D7E" w:rsidRPr="001A7888">
        <w:rPr>
          <w:rFonts w:asciiTheme="minorBidi" w:hAnsiTheme="minorBidi"/>
          <w:sz w:val="30"/>
          <w:szCs w:val="30"/>
          <w:rtl/>
          <w:lang w:bidi="ar-MA"/>
        </w:rPr>
        <w:t xml:space="preserve"> (</w:t>
      </w:r>
      <w:r w:rsidR="00B60D7E" w:rsidRPr="001A7888">
        <w:rPr>
          <w:rFonts w:asciiTheme="minorBidi" w:hAnsiTheme="minorBidi"/>
          <w:sz w:val="30"/>
          <w:szCs w:val="30"/>
          <w:lang w:bidi="ar-MA"/>
        </w:rPr>
        <w:t>-</w:t>
      </w:r>
      <w:r w:rsidR="00B60D7E" w:rsidRPr="001A7888">
        <w:rPr>
          <w:rFonts w:asciiTheme="minorBidi" w:hAnsiTheme="minorBidi"/>
          <w:sz w:val="30"/>
          <w:szCs w:val="30"/>
          <w:rtl/>
          <w:lang w:bidi="ar-MA"/>
        </w:rPr>
        <w:t>20</w:t>
      </w:r>
      <w:r w:rsidR="00B60D7E" w:rsidRPr="001A7888">
        <w:rPr>
          <w:rFonts w:asciiTheme="minorBidi" w:hAnsiTheme="minorBidi"/>
          <w:sz w:val="30"/>
          <w:szCs w:val="30"/>
          <w:lang w:bidi="ar-MA"/>
        </w:rPr>
        <w:t>%</w:t>
      </w:r>
      <w:r w:rsidR="00B60D7E" w:rsidRPr="001A7888">
        <w:rPr>
          <w:rFonts w:asciiTheme="minorBidi" w:hAnsiTheme="minorBidi"/>
          <w:sz w:val="30"/>
          <w:szCs w:val="30"/>
          <w:rtl/>
          <w:lang w:bidi="ar-MA"/>
        </w:rPr>
        <w:t xml:space="preserve">)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من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C56961">
        <w:rPr>
          <w:rFonts w:asciiTheme="minorBidi" w:hAnsiTheme="minorBidi" w:hint="cs"/>
          <w:sz w:val="30"/>
          <w:szCs w:val="30"/>
          <w:rtl/>
          <w:lang w:bidi="ar-MA"/>
        </w:rPr>
        <w:t>أ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جل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انجاز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مشاريع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سكنية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في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إطار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تكتيف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العرض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السكني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الخاص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ببرنامج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الدعم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المباشر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للسكن</w:t>
      </w:r>
      <w:bookmarkStart w:id="1" w:name="_Hlk195225275"/>
      <w:bookmarkEnd w:id="0"/>
      <w:r>
        <w:rPr>
          <w:rFonts w:hint="cs"/>
          <w:sz w:val="30"/>
          <w:szCs w:val="30"/>
          <w:rtl/>
        </w:rPr>
        <w:t>؛</w:t>
      </w:r>
    </w:p>
    <w:p w14:paraId="3E71B646" w14:textId="77777777" w:rsidR="00B60D7E" w:rsidRPr="001A7888" w:rsidRDefault="004F7C92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bookmarkStart w:id="2" w:name="_Hlk195225289"/>
      <w:bookmarkEnd w:id="1"/>
      <w:r>
        <w:rPr>
          <w:rFonts w:asciiTheme="minorBidi" w:hAnsiTheme="minorBidi" w:hint="cs"/>
          <w:sz w:val="30"/>
          <w:szCs w:val="30"/>
          <w:rtl/>
          <w:lang w:bidi="ar-MA"/>
        </w:rPr>
        <w:t>المصا</w:t>
      </w:r>
      <w:r w:rsidR="00C56961">
        <w:rPr>
          <w:rFonts w:asciiTheme="minorBidi" w:hAnsiTheme="minorBidi" w:hint="cs"/>
          <w:sz w:val="30"/>
          <w:szCs w:val="30"/>
          <w:rtl/>
          <w:lang w:bidi="ar-MA"/>
        </w:rPr>
        <w:t>د</w:t>
      </w:r>
      <w:r>
        <w:rPr>
          <w:rFonts w:asciiTheme="minorBidi" w:hAnsiTheme="minorBidi" w:hint="cs"/>
          <w:sz w:val="30"/>
          <w:szCs w:val="30"/>
          <w:rtl/>
          <w:lang w:bidi="ar-MA"/>
        </w:rPr>
        <w:t>قة على اتفاقية شراكة بين جماعة فاس ومؤسسة العمران من أجل إعادة إسكان الأسر القاطنة بالحي الصفيحي ظهر المهراز؛</w:t>
      </w:r>
    </w:p>
    <w:p w14:paraId="2B6A6E87" w14:textId="77777777" w:rsidR="00B60D7E" w:rsidRPr="00EF0D7A" w:rsidRDefault="001A7888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 w:hint="cs"/>
          <w:sz w:val="30"/>
          <w:szCs w:val="30"/>
          <w:rtl/>
          <w:lang w:bidi="ar-MA"/>
        </w:rPr>
        <w:t>إبرام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اتفاقية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خاصة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برصد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المساهمة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التكميلية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من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طرف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جماعة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فاس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المقدرة</w:t>
      </w:r>
      <w:r w:rsidR="00B60D7E" w:rsidRPr="001A7888">
        <w:rPr>
          <w:rFonts w:asciiTheme="minorBidi" w:hAnsiTheme="minorBidi"/>
          <w:sz w:val="30"/>
          <w:szCs w:val="30"/>
          <w:rtl/>
          <w:lang w:bidi="ar-MA"/>
        </w:rPr>
        <w:t xml:space="preserve"> 4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مليون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درهم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والمتعلقة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بإنجاز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تجزئة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سكنية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من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اجل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إعادة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إيواء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Pr="001A7888">
        <w:rPr>
          <w:rFonts w:asciiTheme="minorBidi" w:hAnsiTheme="minorBidi" w:hint="cs"/>
          <w:sz w:val="30"/>
          <w:szCs w:val="30"/>
          <w:rtl/>
          <w:lang w:bidi="ar-MA"/>
        </w:rPr>
        <w:t>الأسر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القاطنة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بالحي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الصفيحي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دوار</w:t>
      </w:r>
      <w:r w:rsidR="0050324B">
        <w:rPr>
          <w:rFonts w:asciiTheme="minorBidi" w:hAnsiTheme="minorBidi" w:hint="cs"/>
          <w:sz w:val="30"/>
          <w:szCs w:val="30"/>
          <w:rtl/>
          <w:lang w:bidi="ar-MA"/>
        </w:rPr>
        <w:t xml:space="preserve"> </w:t>
      </w:r>
      <w:r w:rsidR="00B60D7E" w:rsidRPr="001A7888">
        <w:rPr>
          <w:rFonts w:asciiTheme="minorBidi" w:hAnsiTheme="minorBidi" w:hint="cs"/>
          <w:sz w:val="30"/>
          <w:szCs w:val="30"/>
          <w:rtl/>
          <w:lang w:bidi="ar-MA"/>
        </w:rPr>
        <w:t>السلايلي</w:t>
      </w:r>
      <w:r w:rsidR="000414B3">
        <w:rPr>
          <w:rFonts w:hint="cs"/>
          <w:sz w:val="30"/>
          <w:szCs w:val="30"/>
          <w:rtl/>
        </w:rPr>
        <w:t>؛</w:t>
      </w:r>
    </w:p>
    <w:p w14:paraId="2D1EF561" w14:textId="77777777" w:rsidR="00EF0D7A" w:rsidRPr="001A7888" w:rsidRDefault="00147B1E" w:rsidP="00147B1E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rtl/>
        </w:rPr>
        <w:t>نزع ملكية العقار ذي الرسم العقاري عدد 25810/ف الكائن بعين هارون المتواجد عليه ملعب رياضي (الشعبة)؛</w:t>
      </w:r>
    </w:p>
    <w:p w14:paraId="17B856E5" w14:textId="77777777" w:rsidR="00B85771" w:rsidRPr="001A7888" w:rsidRDefault="00B85771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 w:hint="cs"/>
          <w:sz w:val="30"/>
          <w:szCs w:val="30"/>
          <w:rtl/>
        </w:rPr>
        <w:t>انتخاب النائب العاشر لرئيس مجلس جماعة فاس</w:t>
      </w:r>
      <w:r w:rsidR="000414B3">
        <w:rPr>
          <w:rFonts w:asciiTheme="minorBidi" w:hAnsiTheme="minorBidi" w:hint="cs"/>
          <w:sz w:val="30"/>
          <w:szCs w:val="30"/>
          <w:rtl/>
        </w:rPr>
        <w:t>؛</w:t>
      </w:r>
    </w:p>
    <w:p w14:paraId="15EA3BB4" w14:textId="77777777" w:rsidR="00B85771" w:rsidRPr="001A7888" w:rsidRDefault="00B85771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 w:hint="cs"/>
          <w:sz w:val="30"/>
          <w:szCs w:val="30"/>
          <w:rtl/>
        </w:rPr>
        <w:t>انتخاب كاتب  مجلس جماعة فاس</w:t>
      </w:r>
      <w:r w:rsidR="000414B3">
        <w:rPr>
          <w:rFonts w:asciiTheme="minorBidi" w:hAnsiTheme="minorBidi" w:hint="cs"/>
          <w:sz w:val="30"/>
          <w:szCs w:val="30"/>
          <w:rtl/>
        </w:rPr>
        <w:t>؛</w:t>
      </w:r>
    </w:p>
    <w:p w14:paraId="560117D2" w14:textId="77777777" w:rsidR="00B85771" w:rsidRDefault="00B85771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 w:hint="cs"/>
          <w:sz w:val="30"/>
          <w:szCs w:val="30"/>
          <w:rtl/>
        </w:rPr>
        <w:t>انتخاب  نائب كاتب  مجلس جماعة فاس</w:t>
      </w:r>
      <w:r w:rsidR="000414B3">
        <w:rPr>
          <w:rFonts w:asciiTheme="minorBidi" w:hAnsiTheme="minorBidi" w:hint="cs"/>
          <w:sz w:val="30"/>
          <w:szCs w:val="30"/>
          <w:rtl/>
        </w:rPr>
        <w:t>؛</w:t>
      </w:r>
    </w:p>
    <w:p w14:paraId="02FBAC4F" w14:textId="77777777" w:rsidR="00EF0D7A" w:rsidRPr="001A7888" w:rsidRDefault="00EF0D7A" w:rsidP="00EF0D7A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 xml:space="preserve">المصادقة على القرار التنظيمي المحدد لشروط وكيفيات تعيين موظفي و أعوان الشرطة </w:t>
      </w:r>
      <w:r w:rsidRPr="001A7888">
        <w:rPr>
          <w:rFonts w:asciiTheme="minorBidi" w:hAnsiTheme="minorBidi" w:hint="cs"/>
          <w:sz w:val="30"/>
          <w:szCs w:val="30"/>
          <w:rtl/>
        </w:rPr>
        <w:t>الإدارية</w:t>
      </w:r>
      <w:r>
        <w:rPr>
          <w:rFonts w:asciiTheme="minorBidi" w:hAnsiTheme="minorBidi" w:hint="cs"/>
          <w:sz w:val="30"/>
          <w:szCs w:val="30"/>
          <w:rtl/>
        </w:rPr>
        <w:t>؛</w:t>
      </w:r>
    </w:p>
    <w:p w14:paraId="0C0DFE16" w14:textId="77777777" w:rsidR="00EF0D7A" w:rsidRPr="001A7888" w:rsidRDefault="00EF0D7A" w:rsidP="00EF0D7A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>المصادقة على النظام الداخلي لسوق الجملة للخضر والفواكه؛</w:t>
      </w:r>
    </w:p>
    <w:bookmarkEnd w:id="2"/>
    <w:p w14:paraId="0FD94BFE" w14:textId="77777777" w:rsidR="00B00A1B" w:rsidRPr="001A7888" w:rsidRDefault="000414B3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  <w:rtl/>
        </w:rPr>
      </w:pPr>
      <w:r>
        <w:rPr>
          <w:rFonts w:asciiTheme="minorBidi" w:hAnsiTheme="minorBidi" w:hint="cs"/>
          <w:sz w:val="30"/>
          <w:szCs w:val="30"/>
          <w:rtl/>
        </w:rPr>
        <w:t>الدراسة و</w:t>
      </w:r>
      <w:r w:rsidR="00B00A1B" w:rsidRPr="001A7888">
        <w:rPr>
          <w:rFonts w:asciiTheme="minorBidi" w:hAnsiTheme="minorBidi"/>
          <w:sz w:val="30"/>
          <w:szCs w:val="30"/>
          <w:rtl/>
        </w:rPr>
        <w:t>المصادقة على مشروع قرار تخطيط حدود الطرق العامة لفتح طريق التهيئة رقم 357 عرضها20 م لإنجاز 10 أمتار على طول الواجهة في الجزء الكائن بين طريقي التهيئة رقم 424 ذات العرض 12 م وطريق التهيئة رقم 251 ذات العرض 30 م بطريق صفرو، مقاطعة سايس؛</w:t>
      </w:r>
    </w:p>
    <w:p w14:paraId="1E450A03" w14:textId="77777777" w:rsidR="00B00A1B" w:rsidRPr="001A7888" w:rsidRDefault="000414B3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  <w:rtl/>
        </w:rPr>
      </w:pPr>
      <w:r>
        <w:rPr>
          <w:rFonts w:asciiTheme="minorBidi" w:hAnsiTheme="minorBidi" w:hint="cs"/>
          <w:sz w:val="30"/>
          <w:szCs w:val="30"/>
          <w:rtl/>
        </w:rPr>
        <w:t>الدراسة و</w:t>
      </w:r>
      <w:r w:rsidR="00B00A1B" w:rsidRPr="001A7888">
        <w:rPr>
          <w:rFonts w:asciiTheme="minorBidi" w:hAnsiTheme="minorBidi"/>
          <w:sz w:val="30"/>
          <w:szCs w:val="30"/>
          <w:rtl/>
        </w:rPr>
        <w:t>المصادقة على مشروع قرار تخطيط حدود الطرق العامة لإحداث طريق عمومي عرضه 12 م بحي التازي بمقاطعة زواغة؛</w:t>
      </w:r>
    </w:p>
    <w:p w14:paraId="599DC8E7" w14:textId="77777777" w:rsidR="00B00A1B" w:rsidRPr="001A7888" w:rsidRDefault="000414B3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rtl/>
        </w:rPr>
        <w:t>الدراسة و</w:t>
      </w:r>
      <w:r w:rsidR="00B00A1B" w:rsidRPr="001A7888">
        <w:rPr>
          <w:rFonts w:asciiTheme="minorBidi" w:hAnsiTheme="minorBidi"/>
          <w:sz w:val="30"/>
          <w:szCs w:val="30"/>
          <w:rtl/>
        </w:rPr>
        <w:t>المصادقة على مشروع قرار تخطيط حدود الطرق العامة لفتح طريق عمومي عرضه 16 م  المار بالرسم العقاري عدد 404/ف قرب مدار الدكارات</w:t>
      </w:r>
      <w:r w:rsidR="0050324B">
        <w:rPr>
          <w:rFonts w:asciiTheme="minorBidi" w:hAnsiTheme="minorBidi" w:hint="cs"/>
          <w:sz w:val="30"/>
          <w:szCs w:val="30"/>
          <w:rtl/>
        </w:rPr>
        <w:t xml:space="preserve"> </w:t>
      </w:r>
      <w:r w:rsidR="00B00A1B" w:rsidRPr="001A7888">
        <w:rPr>
          <w:rFonts w:asciiTheme="minorBidi" w:hAnsiTheme="minorBidi"/>
          <w:sz w:val="30"/>
          <w:szCs w:val="30"/>
          <w:rtl/>
        </w:rPr>
        <w:t>بمقاطعة أكدال؛</w:t>
      </w:r>
    </w:p>
    <w:p w14:paraId="153123C5" w14:textId="77777777" w:rsidR="00B00A1B" w:rsidRPr="001A7888" w:rsidRDefault="00B00A1B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>المصادقة على إخراج جزء من الرسم العقاري عدد 14038/</w:t>
      </w:r>
      <w:r w:rsidR="003D5BC2" w:rsidRPr="001A7888">
        <w:rPr>
          <w:rFonts w:asciiTheme="minorBidi" w:hAnsiTheme="minorBidi"/>
          <w:sz w:val="30"/>
          <w:szCs w:val="30"/>
          <w:rtl/>
        </w:rPr>
        <w:t>ف من الملك العام الجماعي بطريق عين الشقف و تفويته للسيد محمد مستور  بالتراضي بناء على دفتر  تحملات ؛</w:t>
      </w:r>
    </w:p>
    <w:p w14:paraId="1935F045" w14:textId="77777777" w:rsidR="003D5BC2" w:rsidRDefault="003D5BC2" w:rsidP="001A7888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 w:rsidRPr="001A7888">
        <w:rPr>
          <w:rFonts w:asciiTheme="minorBidi" w:hAnsiTheme="minorBidi"/>
          <w:sz w:val="30"/>
          <w:szCs w:val="30"/>
          <w:rtl/>
        </w:rPr>
        <w:t>المصادقة على إخراج جزء من الرسم العقاري عدد 94487/07 من الملك العام الجماعي بحي المسيرة 2 بنسودة وتفويته لوزارة الأوقاف والشؤون الإسلامية بالمجان من أجل توسيع مسجد المسيرة 2؛</w:t>
      </w:r>
    </w:p>
    <w:p w14:paraId="454F4748" w14:textId="77777777" w:rsidR="00B00A1B" w:rsidRPr="001D51CE" w:rsidRDefault="001D51CE" w:rsidP="001D51CE">
      <w:pPr>
        <w:pStyle w:val="Paragraphedeliste"/>
        <w:numPr>
          <w:ilvl w:val="0"/>
          <w:numId w:val="2"/>
        </w:numPr>
        <w:bidi/>
        <w:spacing w:line="276" w:lineRule="auto"/>
        <w:ind w:left="567"/>
        <w:jc w:val="both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rtl/>
        </w:rPr>
        <w:t>الدراسة والمصادقة على مشروع عقد التدبير المفوض للنقل الحضري بواسطة الحافلات بمدينة فاس؛</w:t>
      </w:r>
    </w:p>
    <w:sectPr w:rsidR="00B00A1B" w:rsidRPr="001D51CE" w:rsidSect="001A7888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AD21" w14:textId="77777777" w:rsidR="001C5768" w:rsidRDefault="001C5768" w:rsidP="004F7C92">
      <w:pPr>
        <w:spacing w:after="0" w:line="240" w:lineRule="auto"/>
      </w:pPr>
      <w:r>
        <w:separator/>
      </w:r>
    </w:p>
  </w:endnote>
  <w:endnote w:type="continuationSeparator" w:id="0">
    <w:p w14:paraId="20CBE322" w14:textId="77777777" w:rsidR="001C5768" w:rsidRDefault="001C5768" w:rsidP="004F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743001"/>
      <w:docPartObj>
        <w:docPartGallery w:val="Page Numbers (Bottom of Page)"/>
        <w:docPartUnique/>
      </w:docPartObj>
    </w:sdtPr>
    <w:sdtContent>
      <w:p w14:paraId="7B0BC9F3" w14:textId="77777777" w:rsidR="004F7C92" w:rsidRDefault="00214880">
        <w:pPr>
          <w:pStyle w:val="Pieddepage"/>
          <w:jc w:val="center"/>
        </w:pPr>
        <w:r>
          <w:fldChar w:fldCharType="begin"/>
        </w:r>
        <w:r w:rsidR="005D0303">
          <w:instrText xml:space="preserve"> PAGE   \* MERGEFORMAT </w:instrText>
        </w:r>
        <w:r>
          <w:fldChar w:fldCharType="separate"/>
        </w:r>
        <w:r w:rsidR="001D51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F70C2" w14:textId="77777777" w:rsidR="004F7C92" w:rsidRDefault="004F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E97C" w14:textId="77777777" w:rsidR="001C5768" w:rsidRDefault="001C5768" w:rsidP="004F7C92">
      <w:pPr>
        <w:spacing w:after="0" w:line="240" w:lineRule="auto"/>
      </w:pPr>
      <w:r>
        <w:separator/>
      </w:r>
    </w:p>
  </w:footnote>
  <w:footnote w:type="continuationSeparator" w:id="0">
    <w:p w14:paraId="27CD6105" w14:textId="77777777" w:rsidR="001C5768" w:rsidRDefault="001C5768" w:rsidP="004F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717"/>
    <w:multiLevelType w:val="hybridMultilevel"/>
    <w:tmpl w:val="5F026AC6"/>
    <w:lvl w:ilvl="0" w:tplc="12046E4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2F746F8"/>
    <w:multiLevelType w:val="hybridMultilevel"/>
    <w:tmpl w:val="C48E2E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673D1"/>
    <w:multiLevelType w:val="hybridMultilevel"/>
    <w:tmpl w:val="DE8C2DB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DCB558C"/>
    <w:multiLevelType w:val="hybridMultilevel"/>
    <w:tmpl w:val="36141022"/>
    <w:lvl w:ilvl="0" w:tplc="57A4B65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825164727">
    <w:abstractNumId w:val="3"/>
  </w:num>
  <w:num w:numId="2" w16cid:durableId="497576998">
    <w:abstractNumId w:val="2"/>
  </w:num>
  <w:num w:numId="3" w16cid:durableId="1012611736">
    <w:abstractNumId w:val="0"/>
  </w:num>
  <w:num w:numId="4" w16cid:durableId="22946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9C"/>
    <w:rsid w:val="00015606"/>
    <w:rsid w:val="00020107"/>
    <w:rsid w:val="000414B3"/>
    <w:rsid w:val="00057457"/>
    <w:rsid w:val="00090E6D"/>
    <w:rsid w:val="000B4B19"/>
    <w:rsid w:val="000B5291"/>
    <w:rsid w:val="000C0E93"/>
    <w:rsid w:val="00147B1E"/>
    <w:rsid w:val="001A7888"/>
    <w:rsid w:val="001A7D79"/>
    <w:rsid w:val="001C5768"/>
    <w:rsid w:val="001D51CE"/>
    <w:rsid w:val="001E672C"/>
    <w:rsid w:val="00214880"/>
    <w:rsid w:val="0023132E"/>
    <w:rsid w:val="002757E3"/>
    <w:rsid w:val="002C4681"/>
    <w:rsid w:val="003A58A4"/>
    <w:rsid w:val="003D5BC2"/>
    <w:rsid w:val="003E3BE6"/>
    <w:rsid w:val="00444AA4"/>
    <w:rsid w:val="00467F7E"/>
    <w:rsid w:val="004F4C88"/>
    <w:rsid w:val="004F4E9E"/>
    <w:rsid w:val="004F7C92"/>
    <w:rsid w:val="0050324B"/>
    <w:rsid w:val="00531CA2"/>
    <w:rsid w:val="005B01BA"/>
    <w:rsid w:val="005D0303"/>
    <w:rsid w:val="005D5DE7"/>
    <w:rsid w:val="005F6AD2"/>
    <w:rsid w:val="00631B40"/>
    <w:rsid w:val="0066033C"/>
    <w:rsid w:val="00693B0C"/>
    <w:rsid w:val="006A5094"/>
    <w:rsid w:val="00706BF5"/>
    <w:rsid w:val="00770990"/>
    <w:rsid w:val="00801A50"/>
    <w:rsid w:val="008430C2"/>
    <w:rsid w:val="0085380B"/>
    <w:rsid w:val="008A3F2E"/>
    <w:rsid w:val="00975926"/>
    <w:rsid w:val="00997B60"/>
    <w:rsid w:val="009B7AD2"/>
    <w:rsid w:val="00A4447E"/>
    <w:rsid w:val="00AA5D3D"/>
    <w:rsid w:val="00AD4F8F"/>
    <w:rsid w:val="00AF717C"/>
    <w:rsid w:val="00B00A1B"/>
    <w:rsid w:val="00B13AF3"/>
    <w:rsid w:val="00B32E88"/>
    <w:rsid w:val="00B60D7E"/>
    <w:rsid w:val="00B85771"/>
    <w:rsid w:val="00C239CC"/>
    <w:rsid w:val="00C42822"/>
    <w:rsid w:val="00C56961"/>
    <w:rsid w:val="00C770A2"/>
    <w:rsid w:val="00C7769C"/>
    <w:rsid w:val="00CB66AA"/>
    <w:rsid w:val="00CE3EE7"/>
    <w:rsid w:val="00D87C45"/>
    <w:rsid w:val="00DE79DF"/>
    <w:rsid w:val="00E76FC7"/>
    <w:rsid w:val="00EF0D7A"/>
    <w:rsid w:val="00F30880"/>
    <w:rsid w:val="00F47C12"/>
    <w:rsid w:val="00F63285"/>
    <w:rsid w:val="00F63585"/>
    <w:rsid w:val="00F90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88DB"/>
  <w15:docId w15:val="{8510B9DE-A12D-46AE-9E59-983C38E7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6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769C"/>
    <w:pPr>
      <w:spacing w:after="0" w:line="240" w:lineRule="auto"/>
    </w:pPr>
  </w:style>
  <w:style w:type="paragraph" w:styleId="Paragraphedeliste">
    <w:name w:val="List Paragraph"/>
    <w:aliases w:val="List Paragraph (numbered (a)),List Paragraph1,Numbered List Paragraph,Main numbered paragraph,List Paragraph Char Char Char,Use Case List Paragraph,List Paragraph2,List Bullet Mary,Bullets,List Bullet-OpsManual,References,EC,lp1,列出段落"/>
    <w:basedOn w:val="Normal"/>
    <w:link w:val="ParagraphedelisteCar"/>
    <w:uiPriority w:val="34"/>
    <w:qFormat/>
    <w:rsid w:val="00C7769C"/>
    <w:pPr>
      <w:ind w:left="720"/>
      <w:contextualSpacing/>
    </w:pPr>
  </w:style>
  <w:style w:type="character" w:customStyle="1" w:styleId="ParagraphedelisteCar">
    <w:name w:val="Paragraphe de liste Car"/>
    <w:aliases w:val="List Paragraph (numbered (a)) Car,List Paragraph1 Car,Numbered List Paragraph Car,Main numbered paragraph Car,List Paragraph Char Char Char Car,Use Case List Paragraph Car,List Paragraph2 Car,List Bullet Mary Car,Bullets Car"/>
    <w:link w:val="Paragraphedeliste"/>
    <w:uiPriority w:val="34"/>
    <w:qFormat/>
    <w:locked/>
    <w:rsid w:val="00B32E88"/>
  </w:style>
  <w:style w:type="paragraph" w:styleId="Textedebulles">
    <w:name w:val="Balloon Text"/>
    <w:basedOn w:val="Normal"/>
    <w:link w:val="TextedebullesCar"/>
    <w:uiPriority w:val="99"/>
    <w:semiHidden/>
    <w:unhideWhenUsed/>
    <w:rsid w:val="00B32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E8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4F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7C92"/>
  </w:style>
  <w:style w:type="paragraph" w:styleId="Pieddepage">
    <w:name w:val="footer"/>
    <w:basedOn w:val="Normal"/>
    <w:link w:val="PieddepageCar"/>
    <w:uiPriority w:val="99"/>
    <w:unhideWhenUsed/>
    <w:rsid w:val="004F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brahim elmoussaid</cp:lastModifiedBy>
  <cp:revision>2</cp:revision>
  <cp:lastPrinted>2025-04-30T01:08:00Z</cp:lastPrinted>
  <dcterms:created xsi:type="dcterms:W3CDTF">2025-06-05T13:24:00Z</dcterms:created>
  <dcterms:modified xsi:type="dcterms:W3CDTF">2025-06-05T13:24:00Z</dcterms:modified>
</cp:coreProperties>
</file>